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66" w:rsidRPr="00CC1166" w:rsidRDefault="00CC1166" w:rsidP="00CC1166">
      <w:pPr>
        <w:jc w:val="both"/>
        <w:rPr>
          <w:sz w:val="28"/>
          <w:szCs w:val="28"/>
        </w:rPr>
      </w:pPr>
      <w:r w:rsidRPr="00CC1166">
        <w:rPr>
          <w:rFonts w:ascii="Vrinda" w:hAnsi="Vrinda" w:cs="Vrinda"/>
          <w:sz w:val="28"/>
          <w:szCs w:val="28"/>
        </w:rPr>
        <w:t>কাঠের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আলমারী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হতে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উদ্ধারকৃত</w:t>
      </w:r>
      <w:r>
        <w:rPr>
          <w:sz w:val="28"/>
          <w:szCs w:val="28"/>
        </w:rPr>
        <w:t xml:space="preserve"> 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মৃতদেহের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খুনের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রহস্য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উদঘাটনঃ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গ্রেফতার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৪</w:t>
      </w:r>
    </w:p>
    <w:p w:rsidR="00CC1166" w:rsidRPr="00CC1166" w:rsidRDefault="00CC1166" w:rsidP="00CC1166">
      <w:pPr>
        <w:jc w:val="both"/>
        <w:rPr>
          <w:sz w:val="28"/>
          <w:szCs w:val="28"/>
        </w:rPr>
      </w:pPr>
    </w:p>
    <w:p w:rsidR="00CC1166" w:rsidRPr="00CC1166" w:rsidRDefault="00CC1166" w:rsidP="00CC1166">
      <w:pPr>
        <w:jc w:val="both"/>
        <w:rPr>
          <w:sz w:val="28"/>
          <w:szCs w:val="28"/>
        </w:rPr>
      </w:pPr>
      <w:r w:rsidRPr="00CC1166">
        <w:rPr>
          <w:rFonts w:ascii="Vrinda" w:hAnsi="Vrinda" w:cs="Vrinda"/>
          <w:sz w:val="28"/>
          <w:szCs w:val="28"/>
        </w:rPr>
        <w:t>গত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০১</w:t>
      </w:r>
      <w:r w:rsidRPr="00CC1166">
        <w:rPr>
          <w:sz w:val="28"/>
          <w:szCs w:val="28"/>
        </w:rPr>
        <w:t>/</w:t>
      </w:r>
      <w:r w:rsidRPr="00CC1166">
        <w:rPr>
          <w:rFonts w:ascii="Vrinda" w:hAnsi="Vrinda" w:cs="Vrinda"/>
          <w:sz w:val="28"/>
          <w:szCs w:val="28"/>
        </w:rPr>
        <w:t>০৯</w:t>
      </w:r>
      <w:r w:rsidRPr="00CC1166">
        <w:rPr>
          <w:sz w:val="28"/>
          <w:szCs w:val="28"/>
        </w:rPr>
        <w:t>/</w:t>
      </w:r>
      <w:r w:rsidRPr="00CC1166">
        <w:rPr>
          <w:rFonts w:ascii="Vrinda" w:hAnsi="Vrinda" w:cs="Vrinda"/>
          <w:sz w:val="28"/>
          <w:szCs w:val="28"/>
        </w:rPr>
        <w:t>২০১৪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খ্রি</w:t>
      </w:r>
      <w:r w:rsidRPr="00CC1166">
        <w:rPr>
          <w:sz w:val="28"/>
          <w:szCs w:val="28"/>
        </w:rPr>
        <w:t xml:space="preserve">. </w:t>
      </w:r>
      <w:r w:rsidRPr="00CC1166">
        <w:rPr>
          <w:rFonts w:ascii="Vrinda" w:hAnsi="Vrinda" w:cs="Vrinda"/>
          <w:sz w:val="28"/>
          <w:szCs w:val="28"/>
        </w:rPr>
        <w:t>ওয়ারী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থানা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পুলিশ</w:t>
      </w:r>
      <w:r w:rsidRPr="00CC1166">
        <w:rPr>
          <w:sz w:val="28"/>
          <w:szCs w:val="28"/>
        </w:rPr>
        <w:t xml:space="preserve">  </w:t>
      </w:r>
      <w:r w:rsidRPr="00CC1166">
        <w:rPr>
          <w:rFonts w:ascii="Vrinda" w:hAnsi="Vrinda" w:cs="Vrinda"/>
          <w:sz w:val="28"/>
          <w:szCs w:val="28"/>
        </w:rPr>
        <w:t>৯</w:t>
      </w:r>
      <w:r w:rsidRPr="00CC1166">
        <w:rPr>
          <w:sz w:val="28"/>
          <w:szCs w:val="28"/>
        </w:rPr>
        <w:t>/</w:t>
      </w:r>
      <w:r w:rsidRPr="00CC1166">
        <w:rPr>
          <w:rFonts w:ascii="Vrinda" w:hAnsi="Vrinda" w:cs="Vrinda"/>
          <w:sz w:val="28"/>
          <w:szCs w:val="28"/>
        </w:rPr>
        <w:t>২</w:t>
      </w:r>
      <w:r w:rsidRPr="00CC1166">
        <w:rPr>
          <w:sz w:val="28"/>
          <w:szCs w:val="28"/>
        </w:rPr>
        <w:t xml:space="preserve">, </w:t>
      </w:r>
      <w:r w:rsidRPr="00CC1166">
        <w:rPr>
          <w:rFonts w:ascii="Vrinda" w:hAnsi="Vrinda" w:cs="Vrinda"/>
          <w:sz w:val="28"/>
          <w:szCs w:val="28"/>
        </w:rPr>
        <w:t>ভগবতি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ব্যানার্জি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রোডে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কাঠের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আলমারী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হতে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এক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অজ্ঞাতানামা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ব্যক্তির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মৃতদেহ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উদ্ধার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করে</w:t>
      </w:r>
      <w:r w:rsidRPr="00CC1166">
        <w:rPr>
          <w:rFonts w:ascii="Mangal" w:hAnsi="Mangal" w:cs="Mangal"/>
          <w:sz w:val="28"/>
          <w:szCs w:val="28"/>
        </w:rPr>
        <w:t>।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পুলিশ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প্রাথমিকভাবে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ধারণা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করে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যে</w:t>
      </w:r>
      <w:r w:rsidRPr="00CC1166">
        <w:rPr>
          <w:sz w:val="28"/>
          <w:szCs w:val="28"/>
        </w:rPr>
        <w:t xml:space="preserve">, </w:t>
      </w:r>
      <w:r w:rsidRPr="00CC1166">
        <w:rPr>
          <w:rFonts w:ascii="Vrinda" w:hAnsi="Vrinda" w:cs="Vrinda"/>
          <w:sz w:val="28"/>
          <w:szCs w:val="28"/>
        </w:rPr>
        <w:t>অজ্ঞাতনামা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খুনিরা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শ্বাসরোধ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ও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শরীরের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বিভিন্ন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স্থানে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আঘাতের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মাধ্যমে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হত্যা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করে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মৃতদেহ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কাঠের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আলমারীতে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ভরে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রাস্তার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উপর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ফেলে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যায়</w:t>
      </w:r>
      <w:r w:rsidRPr="00CC1166">
        <w:rPr>
          <w:rFonts w:ascii="Mangal" w:hAnsi="Mangal" w:cs="Mangal"/>
          <w:sz w:val="28"/>
          <w:szCs w:val="28"/>
        </w:rPr>
        <w:t>।</w:t>
      </w:r>
      <w:r w:rsidRPr="00CC1166">
        <w:rPr>
          <w:sz w:val="28"/>
          <w:szCs w:val="28"/>
        </w:rPr>
        <w:t xml:space="preserve"> </w:t>
      </w:r>
    </w:p>
    <w:p w:rsidR="00CC1166" w:rsidRPr="00CC1166" w:rsidRDefault="00CC1166" w:rsidP="00CC1166">
      <w:pPr>
        <w:jc w:val="both"/>
        <w:rPr>
          <w:sz w:val="28"/>
          <w:szCs w:val="28"/>
        </w:rPr>
      </w:pP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উক্ত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ঘটনায়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০১</w:t>
      </w:r>
      <w:r w:rsidRPr="00CC1166">
        <w:rPr>
          <w:sz w:val="28"/>
          <w:szCs w:val="28"/>
        </w:rPr>
        <w:t>/</w:t>
      </w:r>
      <w:r w:rsidRPr="00CC1166">
        <w:rPr>
          <w:rFonts w:ascii="Vrinda" w:hAnsi="Vrinda" w:cs="Vrinda"/>
          <w:sz w:val="28"/>
          <w:szCs w:val="28"/>
        </w:rPr>
        <w:t>০৯</w:t>
      </w:r>
      <w:r w:rsidRPr="00CC1166">
        <w:rPr>
          <w:sz w:val="28"/>
          <w:szCs w:val="28"/>
        </w:rPr>
        <w:t>/</w:t>
      </w:r>
      <w:r w:rsidRPr="00CC1166">
        <w:rPr>
          <w:rFonts w:ascii="Vrinda" w:hAnsi="Vrinda" w:cs="Vrinda"/>
          <w:sz w:val="28"/>
          <w:szCs w:val="28"/>
        </w:rPr>
        <w:t>২০১৪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খ্রি</w:t>
      </w:r>
      <w:r w:rsidRPr="00CC1166">
        <w:rPr>
          <w:sz w:val="28"/>
          <w:szCs w:val="28"/>
        </w:rPr>
        <w:t xml:space="preserve">. </w:t>
      </w:r>
      <w:r w:rsidRPr="00CC1166">
        <w:rPr>
          <w:rFonts w:ascii="Vrinda" w:hAnsi="Vrinda" w:cs="Vrinda"/>
          <w:sz w:val="28"/>
          <w:szCs w:val="28"/>
        </w:rPr>
        <w:t>ওয়ারী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থানার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এসআই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আঃ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খালেক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বাদী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হয়ে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অজ্ঞাতনামা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আসামিদের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বিরুদ্ধে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খুনের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মামলা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দায়ের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করে</w:t>
      </w:r>
      <w:r w:rsidRPr="00CC1166">
        <w:rPr>
          <w:rFonts w:ascii="Mangal" w:hAnsi="Mangal" w:cs="Mangal"/>
          <w:sz w:val="28"/>
          <w:szCs w:val="28"/>
        </w:rPr>
        <w:t>।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ওয়ারী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থানা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পুলিশ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রহস্য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উদঘাটনের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লক্ষ্যে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তদন্ত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শুরু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করে</w:t>
      </w:r>
      <w:r w:rsidRPr="00CC1166">
        <w:rPr>
          <w:rFonts w:ascii="Mangal" w:hAnsi="Mangal" w:cs="Mangal"/>
          <w:sz w:val="28"/>
          <w:szCs w:val="28"/>
        </w:rPr>
        <w:t>।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০৪</w:t>
      </w:r>
      <w:r w:rsidRPr="00CC1166">
        <w:rPr>
          <w:sz w:val="28"/>
          <w:szCs w:val="28"/>
        </w:rPr>
        <w:t>/</w:t>
      </w:r>
      <w:r w:rsidRPr="00CC1166">
        <w:rPr>
          <w:rFonts w:ascii="Vrinda" w:hAnsi="Vrinda" w:cs="Vrinda"/>
          <w:sz w:val="28"/>
          <w:szCs w:val="28"/>
        </w:rPr>
        <w:t>০৯</w:t>
      </w:r>
      <w:r w:rsidRPr="00CC1166">
        <w:rPr>
          <w:sz w:val="28"/>
          <w:szCs w:val="28"/>
        </w:rPr>
        <w:t>/</w:t>
      </w:r>
      <w:r w:rsidRPr="00CC1166">
        <w:rPr>
          <w:rFonts w:ascii="Vrinda" w:hAnsi="Vrinda" w:cs="Vrinda"/>
          <w:sz w:val="28"/>
          <w:szCs w:val="28"/>
        </w:rPr>
        <w:t>২০১৪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খ্রি</w:t>
      </w:r>
      <w:r w:rsidRPr="00CC1166">
        <w:rPr>
          <w:sz w:val="28"/>
          <w:szCs w:val="28"/>
        </w:rPr>
        <w:t xml:space="preserve">. </w:t>
      </w:r>
      <w:r w:rsidRPr="00CC1166">
        <w:rPr>
          <w:rFonts w:ascii="Vrinda" w:hAnsi="Vrinda" w:cs="Vrinda"/>
          <w:sz w:val="28"/>
          <w:szCs w:val="28"/>
        </w:rPr>
        <w:t>রাতে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মোঃ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শাহজাহান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ওয়ারী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থানায়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এসে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ভিকটিমের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ছবি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দেখে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তার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ছোট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ভাই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মোঃ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মান্টু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ওরফে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বান্টু</w:t>
      </w:r>
      <w:r w:rsidRPr="00CC1166">
        <w:rPr>
          <w:sz w:val="28"/>
          <w:szCs w:val="28"/>
        </w:rPr>
        <w:t xml:space="preserve"> (</w:t>
      </w:r>
      <w:r w:rsidRPr="00CC1166">
        <w:rPr>
          <w:rFonts w:ascii="Vrinda" w:hAnsi="Vrinda" w:cs="Vrinda"/>
          <w:sz w:val="28"/>
          <w:szCs w:val="28"/>
        </w:rPr>
        <w:t>৩৫</w:t>
      </w:r>
      <w:r w:rsidRPr="00CC1166">
        <w:rPr>
          <w:sz w:val="28"/>
          <w:szCs w:val="28"/>
        </w:rPr>
        <w:t xml:space="preserve">) </w:t>
      </w:r>
      <w:r w:rsidRPr="00CC1166">
        <w:rPr>
          <w:rFonts w:ascii="Vrinda" w:hAnsi="Vrinda" w:cs="Vrinda"/>
          <w:sz w:val="28"/>
          <w:szCs w:val="28"/>
        </w:rPr>
        <w:t>এর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মৃতদেহ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বলে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সনাক্ত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করে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Mangal" w:hAnsi="Mangal" w:cs="Mangal"/>
          <w:sz w:val="28"/>
          <w:szCs w:val="28"/>
        </w:rPr>
        <w:t>।</w:t>
      </w:r>
      <w:r w:rsidRPr="00CC1166">
        <w:rPr>
          <w:sz w:val="28"/>
          <w:szCs w:val="28"/>
        </w:rPr>
        <w:t xml:space="preserve">  </w:t>
      </w:r>
      <w:r w:rsidRPr="00CC1166">
        <w:rPr>
          <w:rFonts w:ascii="Vrinda" w:hAnsi="Vrinda" w:cs="Vrinda"/>
          <w:sz w:val="28"/>
          <w:szCs w:val="28"/>
        </w:rPr>
        <w:t>সে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আরও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জানায়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যে</w:t>
      </w:r>
      <w:r w:rsidRPr="00CC1166">
        <w:rPr>
          <w:sz w:val="28"/>
          <w:szCs w:val="28"/>
        </w:rPr>
        <w:t xml:space="preserve"> , </w:t>
      </w:r>
      <w:r w:rsidRPr="00CC1166">
        <w:rPr>
          <w:rFonts w:ascii="Vrinda" w:hAnsi="Vrinda" w:cs="Vrinda"/>
          <w:sz w:val="28"/>
          <w:szCs w:val="28"/>
        </w:rPr>
        <w:t>তার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ভাই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মোঃ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মান্টু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আমের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ব্যবসা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করত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এবং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ঢাকায়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কিছু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আমের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ব্যবসায়ীকে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আম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সরবরাহ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করত</w:t>
      </w:r>
      <w:r w:rsidRPr="00CC1166">
        <w:rPr>
          <w:rFonts w:ascii="Mangal" w:hAnsi="Mangal" w:cs="Mangal"/>
          <w:sz w:val="28"/>
          <w:szCs w:val="28"/>
        </w:rPr>
        <w:t>।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মোঃ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শাহজাহান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পুলিশকে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অবহিত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করে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যে</w:t>
      </w:r>
      <w:r w:rsidRPr="00CC1166">
        <w:rPr>
          <w:sz w:val="28"/>
          <w:szCs w:val="28"/>
        </w:rPr>
        <w:t xml:space="preserve">, </w:t>
      </w:r>
      <w:r w:rsidRPr="00CC1166">
        <w:rPr>
          <w:rFonts w:ascii="Vrinda" w:hAnsi="Vrinda" w:cs="Vrinda"/>
          <w:sz w:val="28"/>
          <w:szCs w:val="28"/>
        </w:rPr>
        <w:t>তার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ভাই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গত</w:t>
      </w:r>
      <w:r w:rsidRPr="00CC1166">
        <w:rPr>
          <w:sz w:val="28"/>
          <w:szCs w:val="28"/>
        </w:rPr>
        <w:t xml:space="preserve">  </w:t>
      </w:r>
      <w:r w:rsidRPr="00CC1166">
        <w:rPr>
          <w:rFonts w:ascii="Vrinda" w:hAnsi="Vrinda" w:cs="Vrinda"/>
          <w:sz w:val="28"/>
          <w:szCs w:val="28"/>
        </w:rPr>
        <w:t>৩০</w:t>
      </w:r>
      <w:r w:rsidRPr="00CC1166">
        <w:rPr>
          <w:sz w:val="28"/>
          <w:szCs w:val="28"/>
        </w:rPr>
        <w:t>/</w:t>
      </w:r>
      <w:r w:rsidRPr="00CC1166">
        <w:rPr>
          <w:rFonts w:ascii="Vrinda" w:hAnsi="Vrinda" w:cs="Vrinda"/>
          <w:sz w:val="28"/>
          <w:szCs w:val="28"/>
        </w:rPr>
        <w:t>০৮</w:t>
      </w:r>
      <w:r w:rsidRPr="00CC1166">
        <w:rPr>
          <w:sz w:val="28"/>
          <w:szCs w:val="28"/>
        </w:rPr>
        <w:t>/</w:t>
      </w:r>
      <w:r w:rsidRPr="00CC1166">
        <w:rPr>
          <w:rFonts w:ascii="Vrinda" w:hAnsi="Vrinda" w:cs="Vrinda"/>
          <w:sz w:val="28"/>
          <w:szCs w:val="28"/>
        </w:rPr>
        <w:t>২০১৪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খ্রি</w:t>
      </w:r>
      <w:r w:rsidRPr="00CC1166">
        <w:rPr>
          <w:sz w:val="28"/>
          <w:szCs w:val="28"/>
        </w:rPr>
        <w:t xml:space="preserve">. </w:t>
      </w:r>
      <w:r w:rsidRPr="00CC1166">
        <w:rPr>
          <w:rFonts w:ascii="Vrinda" w:hAnsi="Vrinda" w:cs="Vrinda"/>
          <w:sz w:val="28"/>
          <w:szCs w:val="28"/>
        </w:rPr>
        <w:t>রাতে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উত্তর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যাত্রাবাড়ী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ফরিদ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নামক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এক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ফল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ব্যবসায়ীর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বাসায়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ছিল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বলে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তাদেরকে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মোবাইলে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জানিয়েছিল</w:t>
      </w:r>
      <w:r w:rsidRPr="00CC1166">
        <w:rPr>
          <w:rFonts w:ascii="Mangal" w:hAnsi="Mangal" w:cs="Mangal"/>
          <w:sz w:val="28"/>
          <w:szCs w:val="28"/>
        </w:rPr>
        <w:t>।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ওই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দিন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মধ্য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রাতের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পরে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মোবাইল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ফোন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বন্ধ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থাকায়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তাকে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আর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পাওয়া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যায়নি</w:t>
      </w:r>
      <w:r w:rsidRPr="00CC1166">
        <w:rPr>
          <w:rFonts w:ascii="Mangal" w:hAnsi="Mangal" w:cs="Mangal"/>
          <w:sz w:val="28"/>
          <w:szCs w:val="28"/>
        </w:rPr>
        <w:t>।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তিনি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জানান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যে</w:t>
      </w:r>
      <w:r w:rsidRPr="00CC1166">
        <w:rPr>
          <w:sz w:val="28"/>
          <w:szCs w:val="28"/>
        </w:rPr>
        <w:t xml:space="preserve">, </w:t>
      </w:r>
      <w:r w:rsidRPr="00CC1166">
        <w:rPr>
          <w:rFonts w:ascii="Vrinda" w:hAnsi="Vrinda" w:cs="Vrinda"/>
          <w:sz w:val="28"/>
          <w:szCs w:val="28"/>
        </w:rPr>
        <w:t>তাদের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বাড়ি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চাপাইনবাবগঞ্জ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জেলার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শিবগঞ্জ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থানার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তেলকুপি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গ্রামে</w:t>
      </w:r>
      <w:r w:rsidRPr="00CC1166">
        <w:rPr>
          <w:rFonts w:ascii="Mangal" w:hAnsi="Mangal" w:cs="Mangal"/>
          <w:sz w:val="28"/>
          <w:szCs w:val="28"/>
        </w:rPr>
        <w:t>।</w:t>
      </w:r>
    </w:p>
    <w:p w:rsidR="00CC1166" w:rsidRPr="00CC1166" w:rsidRDefault="00CC1166" w:rsidP="00CC1166">
      <w:pPr>
        <w:jc w:val="both"/>
        <w:rPr>
          <w:sz w:val="28"/>
          <w:szCs w:val="28"/>
        </w:rPr>
      </w:pP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ওয়ারী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থানা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পুলিশ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১১১</w:t>
      </w:r>
      <w:r w:rsidRPr="00CC1166">
        <w:rPr>
          <w:sz w:val="28"/>
          <w:szCs w:val="28"/>
        </w:rPr>
        <w:t>/</w:t>
      </w:r>
      <w:r w:rsidRPr="00CC1166">
        <w:rPr>
          <w:rFonts w:ascii="Vrinda" w:hAnsi="Vrinda" w:cs="Vrinda"/>
          <w:sz w:val="28"/>
          <w:szCs w:val="28"/>
        </w:rPr>
        <w:t>৩</w:t>
      </w:r>
      <w:r w:rsidRPr="00CC1166">
        <w:rPr>
          <w:sz w:val="28"/>
          <w:szCs w:val="28"/>
        </w:rPr>
        <w:t xml:space="preserve">, </w:t>
      </w:r>
      <w:r w:rsidRPr="00CC1166">
        <w:rPr>
          <w:rFonts w:ascii="Vrinda" w:hAnsi="Vrinda" w:cs="Vrinda"/>
          <w:sz w:val="28"/>
          <w:szCs w:val="28"/>
        </w:rPr>
        <w:t>উত্তর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যাত্রাবাড়ী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ফরিদের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ভাড়া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বাসায়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অভিযান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পরিচালনা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করে</w:t>
      </w:r>
      <w:r w:rsidRPr="00CC1166">
        <w:rPr>
          <w:rFonts w:ascii="Mangal" w:hAnsi="Mangal" w:cs="Mangal"/>
          <w:sz w:val="28"/>
          <w:szCs w:val="28"/>
        </w:rPr>
        <w:t>।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ফরিদ</w:t>
      </w:r>
      <w:r w:rsidRPr="00CC1166">
        <w:rPr>
          <w:sz w:val="28"/>
          <w:szCs w:val="28"/>
        </w:rPr>
        <w:t xml:space="preserve">, </w:t>
      </w:r>
      <w:r w:rsidRPr="00CC1166">
        <w:rPr>
          <w:rFonts w:ascii="Vrinda" w:hAnsi="Vrinda" w:cs="Vrinda"/>
          <w:sz w:val="28"/>
          <w:szCs w:val="28"/>
        </w:rPr>
        <w:t>হত্যাকান্ডের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পরপরই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সপরিবারে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মালামালসহ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বাসা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ছেড়ে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চলে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যায়</w:t>
      </w:r>
      <w:r w:rsidRPr="00CC1166">
        <w:rPr>
          <w:rFonts w:ascii="Mangal" w:hAnsi="Mangal" w:cs="Mangal"/>
          <w:sz w:val="28"/>
          <w:szCs w:val="28"/>
        </w:rPr>
        <w:t>।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পুলিশ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ফরিদের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স্ত্রী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শাহিনুর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হাসান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পান্না</w:t>
      </w:r>
      <w:r w:rsidRPr="00CC1166">
        <w:rPr>
          <w:sz w:val="28"/>
          <w:szCs w:val="28"/>
        </w:rPr>
        <w:t xml:space="preserve"> (</w:t>
      </w:r>
      <w:r w:rsidRPr="00CC1166">
        <w:rPr>
          <w:rFonts w:ascii="Vrinda" w:hAnsi="Vrinda" w:cs="Vrinda"/>
          <w:sz w:val="28"/>
          <w:szCs w:val="28"/>
        </w:rPr>
        <w:t>৩১</w:t>
      </w:r>
      <w:r w:rsidRPr="00CC1166">
        <w:rPr>
          <w:sz w:val="28"/>
          <w:szCs w:val="28"/>
        </w:rPr>
        <w:t xml:space="preserve">) </w:t>
      </w:r>
      <w:r w:rsidRPr="00CC1166">
        <w:rPr>
          <w:rFonts w:ascii="Vrinda" w:hAnsi="Vrinda" w:cs="Vrinda"/>
          <w:sz w:val="28"/>
          <w:szCs w:val="28"/>
        </w:rPr>
        <w:t>কে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যাত্রাবাড়ী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এলাকা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হতে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গ্রেফতার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করে</w:t>
      </w:r>
      <w:r w:rsidRPr="00CC1166">
        <w:rPr>
          <w:rFonts w:ascii="Mangal" w:hAnsi="Mangal" w:cs="Mangal"/>
          <w:sz w:val="28"/>
          <w:szCs w:val="28"/>
        </w:rPr>
        <w:t>।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জিজ্ঞাসাবাদে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পান্না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জানায়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যে</w:t>
      </w:r>
      <w:r w:rsidRPr="00CC1166">
        <w:rPr>
          <w:sz w:val="28"/>
          <w:szCs w:val="28"/>
        </w:rPr>
        <w:t xml:space="preserve"> , </w:t>
      </w:r>
      <w:r w:rsidRPr="00CC1166">
        <w:rPr>
          <w:rFonts w:ascii="Vrinda" w:hAnsi="Vrinda" w:cs="Vrinda"/>
          <w:sz w:val="28"/>
          <w:szCs w:val="28"/>
        </w:rPr>
        <w:t>গত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৩০</w:t>
      </w:r>
      <w:r w:rsidRPr="00CC1166">
        <w:rPr>
          <w:sz w:val="28"/>
          <w:szCs w:val="28"/>
        </w:rPr>
        <w:t>/</w:t>
      </w:r>
      <w:r w:rsidRPr="00CC1166">
        <w:rPr>
          <w:rFonts w:ascii="Vrinda" w:hAnsi="Vrinda" w:cs="Vrinda"/>
          <w:sz w:val="28"/>
          <w:szCs w:val="28"/>
        </w:rPr>
        <w:t>০৮</w:t>
      </w:r>
      <w:r w:rsidRPr="00CC1166">
        <w:rPr>
          <w:sz w:val="28"/>
          <w:szCs w:val="28"/>
        </w:rPr>
        <w:t>/</w:t>
      </w:r>
      <w:r w:rsidRPr="00CC1166">
        <w:rPr>
          <w:rFonts w:ascii="Vrinda" w:hAnsi="Vrinda" w:cs="Vrinda"/>
          <w:sz w:val="28"/>
          <w:szCs w:val="28"/>
        </w:rPr>
        <w:t>২০১৪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খ্রি</w:t>
      </w:r>
      <w:r w:rsidRPr="00CC1166">
        <w:rPr>
          <w:sz w:val="28"/>
          <w:szCs w:val="28"/>
        </w:rPr>
        <w:t xml:space="preserve">. </w:t>
      </w:r>
      <w:r w:rsidRPr="00CC1166">
        <w:rPr>
          <w:rFonts w:ascii="Vrinda" w:hAnsi="Vrinda" w:cs="Vrinda"/>
          <w:sz w:val="28"/>
          <w:szCs w:val="28"/>
        </w:rPr>
        <w:t>রাতে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আমের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পাওনা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টাকা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পরিশোধ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না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করার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উদ্দেশ্যে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পরিকল্পিতভাবে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মান্টুকে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তারা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হত্যা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করে</w:t>
      </w:r>
      <w:r w:rsidRPr="00CC1166">
        <w:rPr>
          <w:rFonts w:ascii="Mangal" w:hAnsi="Mangal" w:cs="Mangal"/>
          <w:sz w:val="28"/>
          <w:szCs w:val="28"/>
        </w:rPr>
        <w:t>।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তার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স্বামী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হিমেল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হাসান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ফরিদ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মোঃ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মান্টুকে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আমের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টাকা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পরিশোধ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করার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কথা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বলে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lastRenderedPageBreak/>
        <w:t>৩০</w:t>
      </w:r>
      <w:r w:rsidRPr="00CC1166">
        <w:rPr>
          <w:sz w:val="28"/>
          <w:szCs w:val="28"/>
        </w:rPr>
        <w:t>/</w:t>
      </w:r>
      <w:r w:rsidRPr="00CC1166">
        <w:rPr>
          <w:rFonts w:ascii="Vrinda" w:hAnsi="Vrinda" w:cs="Vrinda"/>
          <w:sz w:val="28"/>
          <w:szCs w:val="28"/>
        </w:rPr>
        <w:t>০৮</w:t>
      </w:r>
      <w:r w:rsidRPr="00CC1166">
        <w:rPr>
          <w:sz w:val="28"/>
          <w:szCs w:val="28"/>
        </w:rPr>
        <w:t>/</w:t>
      </w:r>
      <w:r w:rsidRPr="00CC1166">
        <w:rPr>
          <w:rFonts w:ascii="Vrinda" w:hAnsi="Vrinda" w:cs="Vrinda"/>
          <w:sz w:val="28"/>
          <w:szCs w:val="28"/>
        </w:rPr>
        <w:t>২০১৪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খ্রি</w:t>
      </w:r>
      <w:r w:rsidRPr="00CC1166">
        <w:rPr>
          <w:sz w:val="28"/>
          <w:szCs w:val="28"/>
        </w:rPr>
        <w:t xml:space="preserve">. </w:t>
      </w:r>
      <w:r w:rsidRPr="00CC1166">
        <w:rPr>
          <w:rFonts w:ascii="Vrinda" w:hAnsi="Vrinda" w:cs="Vrinda"/>
          <w:sz w:val="28"/>
          <w:szCs w:val="28"/>
        </w:rPr>
        <w:t>তাদের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বাসায়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ডেকে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আনে</w:t>
      </w:r>
      <w:r w:rsidRPr="00CC1166">
        <w:rPr>
          <w:rFonts w:ascii="Mangal" w:hAnsi="Mangal" w:cs="Mangal"/>
          <w:sz w:val="28"/>
          <w:szCs w:val="28"/>
        </w:rPr>
        <w:t>।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পরিকল্পনা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মোতাবেক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ফরিদ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ও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তার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বন্ধু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ব্যবসায়িক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অংশীদার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মোঃ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মাসুদ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খন্দকার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ওরফে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জনি</w:t>
      </w:r>
      <w:r w:rsidRPr="00CC1166">
        <w:rPr>
          <w:sz w:val="28"/>
          <w:szCs w:val="28"/>
        </w:rPr>
        <w:t xml:space="preserve">, </w:t>
      </w:r>
      <w:r w:rsidRPr="00CC1166">
        <w:rPr>
          <w:rFonts w:ascii="Vrinda" w:hAnsi="Vrinda" w:cs="Vrinda"/>
          <w:sz w:val="28"/>
          <w:szCs w:val="28"/>
        </w:rPr>
        <w:t>মোঃ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ইমরান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হোসেন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ওরফে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রাজা</w:t>
      </w:r>
      <w:r w:rsidRPr="00CC1166">
        <w:rPr>
          <w:sz w:val="28"/>
          <w:szCs w:val="28"/>
        </w:rPr>
        <w:t xml:space="preserve">, </w:t>
      </w:r>
      <w:r w:rsidRPr="00CC1166">
        <w:rPr>
          <w:rFonts w:ascii="Vrinda" w:hAnsi="Vrinda" w:cs="Vrinda"/>
          <w:sz w:val="28"/>
          <w:szCs w:val="28"/>
        </w:rPr>
        <w:t>রহমান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ও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শাহিন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হাসান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পান্না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একত্রে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মোঃ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মান্টুকে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শরীরের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বিভিন্ন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স্থানে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আঘাত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ও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শ্বাসরোধে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হত্যা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করে</w:t>
      </w:r>
      <w:r w:rsidRPr="00CC1166">
        <w:rPr>
          <w:rFonts w:ascii="Mangal" w:hAnsi="Mangal" w:cs="Mangal"/>
          <w:sz w:val="28"/>
          <w:szCs w:val="28"/>
        </w:rPr>
        <w:t>।</w:t>
      </w:r>
    </w:p>
    <w:p w:rsidR="00CC1166" w:rsidRPr="00CC1166" w:rsidRDefault="00CC1166" w:rsidP="00CC1166">
      <w:pPr>
        <w:jc w:val="both"/>
        <w:rPr>
          <w:sz w:val="28"/>
          <w:szCs w:val="28"/>
        </w:rPr>
      </w:pP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মোঃ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মান্টুর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মৃতদেহ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গোপন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করার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উদ্দেশ্যে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তারেক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আহমেদ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এর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মাধ্যমে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ভ্যান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ভাড়া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করে</w:t>
      </w:r>
      <w:r w:rsidRPr="00CC1166">
        <w:rPr>
          <w:rFonts w:ascii="Mangal" w:hAnsi="Mangal" w:cs="Mangal"/>
          <w:sz w:val="28"/>
          <w:szCs w:val="28"/>
        </w:rPr>
        <w:t>।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ওই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বাসার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কাঠের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আলমারীর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মধ্যে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মৃতদেহ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কৌশলে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ঢুকিয়ে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গত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৩১</w:t>
      </w:r>
      <w:r w:rsidRPr="00CC1166">
        <w:rPr>
          <w:sz w:val="28"/>
          <w:szCs w:val="28"/>
        </w:rPr>
        <w:t>/</w:t>
      </w:r>
      <w:r w:rsidRPr="00CC1166">
        <w:rPr>
          <w:rFonts w:ascii="Vrinda" w:hAnsi="Vrinda" w:cs="Vrinda"/>
          <w:sz w:val="28"/>
          <w:szCs w:val="28"/>
        </w:rPr>
        <w:t>০৮</w:t>
      </w:r>
      <w:r w:rsidRPr="00CC1166">
        <w:rPr>
          <w:sz w:val="28"/>
          <w:szCs w:val="28"/>
        </w:rPr>
        <w:t>/</w:t>
      </w:r>
      <w:r w:rsidRPr="00CC1166">
        <w:rPr>
          <w:rFonts w:ascii="Vrinda" w:hAnsi="Vrinda" w:cs="Vrinda"/>
          <w:sz w:val="28"/>
          <w:szCs w:val="28"/>
        </w:rPr>
        <w:t>২০১৪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খ্রি</w:t>
      </w:r>
      <w:r w:rsidRPr="00CC1166">
        <w:rPr>
          <w:sz w:val="28"/>
          <w:szCs w:val="28"/>
        </w:rPr>
        <w:t xml:space="preserve">. </w:t>
      </w:r>
      <w:r w:rsidRPr="00CC1166">
        <w:rPr>
          <w:rFonts w:ascii="Vrinda" w:hAnsi="Vrinda" w:cs="Vrinda"/>
          <w:sz w:val="28"/>
          <w:szCs w:val="28"/>
        </w:rPr>
        <w:t>রাতে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সবাই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মিলে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আলমারী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সমেত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মৃতদেহ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ভগবতি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ব্যানার্জি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রোডে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ফেলে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যায়</w:t>
      </w:r>
      <w:r w:rsidRPr="00CC1166">
        <w:rPr>
          <w:rFonts w:ascii="Mangal" w:hAnsi="Mangal" w:cs="Mangal"/>
          <w:sz w:val="28"/>
          <w:szCs w:val="28"/>
        </w:rPr>
        <w:t>।</w:t>
      </w:r>
    </w:p>
    <w:p w:rsidR="00CC1166" w:rsidRPr="00CC1166" w:rsidRDefault="00CC1166" w:rsidP="00CC1166">
      <w:pPr>
        <w:jc w:val="both"/>
        <w:rPr>
          <w:sz w:val="28"/>
          <w:szCs w:val="28"/>
        </w:rPr>
      </w:pP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আসামি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মোঃ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মাসুদ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খন্দকার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ওরফে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জনি</w:t>
      </w:r>
      <w:r w:rsidRPr="00CC1166">
        <w:rPr>
          <w:sz w:val="28"/>
          <w:szCs w:val="28"/>
        </w:rPr>
        <w:t xml:space="preserve"> (</w:t>
      </w:r>
      <w:r w:rsidRPr="00CC1166">
        <w:rPr>
          <w:rFonts w:ascii="Vrinda" w:hAnsi="Vrinda" w:cs="Vrinda"/>
          <w:sz w:val="28"/>
          <w:szCs w:val="28"/>
        </w:rPr>
        <w:t>২৮</w:t>
      </w:r>
      <w:r w:rsidRPr="00CC1166">
        <w:rPr>
          <w:sz w:val="28"/>
          <w:szCs w:val="28"/>
        </w:rPr>
        <w:t xml:space="preserve">), </w:t>
      </w:r>
      <w:r w:rsidRPr="00CC1166">
        <w:rPr>
          <w:rFonts w:ascii="Vrinda" w:hAnsi="Vrinda" w:cs="Vrinda"/>
          <w:sz w:val="28"/>
          <w:szCs w:val="28"/>
        </w:rPr>
        <w:t>মোঃ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ইমরান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হোসেন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ওরফে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রাজা</w:t>
      </w:r>
      <w:r w:rsidRPr="00CC1166">
        <w:rPr>
          <w:sz w:val="28"/>
          <w:szCs w:val="28"/>
        </w:rPr>
        <w:t xml:space="preserve"> (</w:t>
      </w:r>
      <w:r w:rsidRPr="00CC1166">
        <w:rPr>
          <w:rFonts w:ascii="Vrinda" w:hAnsi="Vrinda" w:cs="Vrinda"/>
          <w:sz w:val="28"/>
          <w:szCs w:val="28"/>
        </w:rPr>
        <w:t>৩০</w:t>
      </w:r>
      <w:r w:rsidRPr="00CC1166">
        <w:rPr>
          <w:sz w:val="28"/>
          <w:szCs w:val="28"/>
        </w:rPr>
        <w:t xml:space="preserve">) </w:t>
      </w:r>
      <w:r w:rsidRPr="00CC1166">
        <w:rPr>
          <w:rFonts w:ascii="Vrinda" w:hAnsi="Vrinda" w:cs="Vrinda"/>
          <w:sz w:val="28"/>
          <w:szCs w:val="28"/>
        </w:rPr>
        <w:t>ও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মোঃ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তারেক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আহমেদ</w:t>
      </w:r>
      <w:r w:rsidRPr="00CC1166">
        <w:rPr>
          <w:sz w:val="28"/>
          <w:szCs w:val="28"/>
        </w:rPr>
        <w:t xml:space="preserve"> (</w:t>
      </w:r>
      <w:r w:rsidRPr="00CC1166">
        <w:rPr>
          <w:rFonts w:ascii="Vrinda" w:hAnsi="Vrinda" w:cs="Vrinda"/>
          <w:sz w:val="28"/>
          <w:szCs w:val="28"/>
        </w:rPr>
        <w:t>২৮</w:t>
      </w:r>
      <w:r w:rsidRPr="00CC1166">
        <w:rPr>
          <w:sz w:val="28"/>
          <w:szCs w:val="28"/>
        </w:rPr>
        <w:t xml:space="preserve">) </w:t>
      </w:r>
      <w:r w:rsidRPr="00CC1166">
        <w:rPr>
          <w:rFonts w:ascii="Vrinda" w:hAnsi="Vrinda" w:cs="Vrinda"/>
          <w:sz w:val="28"/>
          <w:szCs w:val="28"/>
        </w:rPr>
        <w:t>দেরকে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গত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০৮</w:t>
      </w:r>
      <w:r w:rsidRPr="00CC1166">
        <w:rPr>
          <w:sz w:val="28"/>
          <w:szCs w:val="28"/>
        </w:rPr>
        <w:t>/</w:t>
      </w:r>
      <w:r w:rsidRPr="00CC1166">
        <w:rPr>
          <w:rFonts w:ascii="Vrinda" w:hAnsi="Vrinda" w:cs="Vrinda"/>
          <w:sz w:val="28"/>
          <w:szCs w:val="28"/>
        </w:rPr>
        <w:t>০৯</w:t>
      </w:r>
      <w:r w:rsidRPr="00CC1166">
        <w:rPr>
          <w:sz w:val="28"/>
          <w:szCs w:val="28"/>
        </w:rPr>
        <w:t>/</w:t>
      </w:r>
      <w:r w:rsidRPr="00CC1166">
        <w:rPr>
          <w:rFonts w:ascii="Vrinda" w:hAnsi="Vrinda" w:cs="Vrinda"/>
          <w:sz w:val="28"/>
          <w:szCs w:val="28"/>
        </w:rPr>
        <w:t>২০১৪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খ্রি</w:t>
      </w:r>
      <w:r w:rsidRPr="00CC1166">
        <w:rPr>
          <w:sz w:val="28"/>
          <w:szCs w:val="28"/>
        </w:rPr>
        <w:t xml:space="preserve">. </w:t>
      </w:r>
      <w:r w:rsidRPr="00CC1166">
        <w:rPr>
          <w:rFonts w:ascii="Vrinda" w:hAnsi="Vrinda" w:cs="Vrinda"/>
          <w:sz w:val="28"/>
          <w:szCs w:val="28"/>
        </w:rPr>
        <w:t>ঢাকার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বিভিন্ন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এলাকা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থেকে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ওয়ারী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থানা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পুলিশ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গ্রেফতার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করে</w:t>
      </w:r>
      <w:r w:rsidRPr="00CC1166">
        <w:rPr>
          <w:rFonts w:ascii="Mangal" w:hAnsi="Mangal" w:cs="Mangal"/>
          <w:sz w:val="28"/>
          <w:szCs w:val="28"/>
        </w:rPr>
        <w:t>।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আসামি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ফরিদ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ও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রহমান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বর্তমানে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পলাতক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আছে</w:t>
      </w:r>
      <w:r w:rsidRPr="00CC1166">
        <w:rPr>
          <w:rFonts w:ascii="Mangal" w:hAnsi="Mangal" w:cs="Mangal"/>
          <w:sz w:val="28"/>
          <w:szCs w:val="28"/>
        </w:rPr>
        <w:t>।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তাদেরকে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গ্রেফতারের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চেষ্টা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অব্যাহত</w:t>
      </w:r>
      <w:r w:rsidRPr="00CC1166">
        <w:rPr>
          <w:sz w:val="28"/>
          <w:szCs w:val="28"/>
        </w:rPr>
        <w:t xml:space="preserve"> </w:t>
      </w:r>
      <w:r w:rsidRPr="00CC1166">
        <w:rPr>
          <w:rFonts w:ascii="Vrinda" w:hAnsi="Vrinda" w:cs="Vrinda"/>
          <w:sz w:val="28"/>
          <w:szCs w:val="28"/>
        </w:rPr>
        <w:t>আছে</w:t>
      </w:r>
      <w:r w:rsidRPr="00CC1166">
        <w:rPr>
          <w:rFonts w:ascii="Mangal" w:hAnsi="Mangal" w:cs="Mangal"/>
          <w:sz w:val="28"/>
          <w:szCs w:val="28"/>
        </w:rPr>
        <w:t>।</w:t>
      </w:r>
      <w:r w:rsidRPr="00CC1166">
        <w:rPr>
          <w:sz w:val="28"/>
          <w:szCs w:val="28"/>
        </w:rPr>
        <w:t xml:space="preserve"> </w:t>
      </w:r>
      <w:r w:rsidRPr="00CC1166">
        <w:rPr>
          <w:sz w:val="28"/>
          <w:szCs w:val="28"/>
        </w:rPr>
        <w:cr/>
      </w:r>
    </w:p>
    <w:p w:rsidR="001D3488" w:rsidRPr="00CC1166" w:rsidRDefault="001D3488" w:rsidP="00CC1166">
      <w:pPr>
        <w:jc w:val="both"/>
        <w:rPr>
          <w:sz w:val="28"/>
          <w:szCs w:val="28"/>
        </w:rPr>
      </w:pPr>
    </w:p>
    <w:sectPr w:rsidR="001D3488" w:rsidRPr="00CC1166" w:rsidSect="00EC0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041EA"/>
    <w:rsid w:val="001D3488"/>
    <w:rsid w:val="002041EA"/>
    <w:rsid w:val="00CC1166"/>
    <w:rsid w:val="00EC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2014-09-13T07:55:00Z</dcterms:created>
  <dcterms:modified xsi:type="dcterms:W3CDTF">2014-09-13T08:02:00Z</dcterms:modified>
</cp:coreProperties>
</file>